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71" w:rsidRDefault="003C2D71" w:rsidP="003C2D71">
      <w:pPr>
        <w:adjustRightInd w:val="0"/>
        <w:snapToGrid w:val="0"/>
        <w:spacing w:line="300" w:lineRule="auto"/>
        <w:jc w:val="center"/>
        <w:rPr>
          <w:rStyle w:val="font101"/>
          <w:rFonts w:hint="default"/>
          <w:sz w:val="30"/>
          <w:szCs w:val="30"/>
          <w:lang w:bidi="ar"/>
        </w:rPr>
      </w:pPr>
      <w:r w:rsidRPr="008B3B73">
        <w:rPr>
          <w:rStyle w:val="font71"/>
          <w:rFonts w:eastAsia="宋体"/>
          <w:sz w:val="30"/>
          <w:szCs w:val="30"/>
          <w:lang w:bidi="ar"/>
        </w:rPr>
        <w:t>2022</w:t>
      </w:r>
      <w:r w:rsidRPr="008B3B73">
        <w:rPr>
          <w:rStyle w:val="font101"/>
          <w:rFonts w:hint="default"/>
          <w:sz w:val="30"/>
          <w:szCs w:val="30"/>
          <w:lang w:bidi="ar"/>
        </w:rPr>
        <w:t>年度“南通乡村振兴战略研究专项课题”</w:t>
      </w:r>
      <w:bookmarkStart w:id="0" w:name="_GoBack"/>
      <w:bookmarkEnd w:id="0"/>
    </w:p>
    <w:p w:rsidR="003C2D71" w:rsidRPr="008B3B73" w:rsidRDefault="003C2D71" w:rsidP="003C2D71">
      <w:pPr>
        <w:adjustRightInd w:val="0"/>
        <w:snapToGrid w:val="0"/>
        <w:spacing w:line="300" w:lineRule="auto"/>
        <w:jc w:val="center"/>
        <w:rPr>
          <w:sz w:val="30"/>
          <w:szCs w:val="30"/>
        </w:rPr>
      </w:pPr>
      <w:r>
        <w:rPr>
          <w:rStyle w:val="font101"/>
          <w:rFonts w:hint="default"/>
          <w:sz w:val="30"/>
          <w:szCs w:val="30"/>
          <w:lang w:bidi="ar"/>
        </w:rPr>
        <w:t>研究</w:t>
      </w:r>
      <w:r w:rsidRPr="008B3B73">
        <w:rPr>
          <w:rStyle w:val="font101"/>
          <w:rFonts w:hint="default"/>
          <w:sz w:val="30"/>
          <w:szCs w:val="30"/>
          <w:lang w:bidi="ar"/>
        </w:rPr>
        <w:t>团队遴选结果一览表</w:t>
      </w:r>
    </w:p>
    <w:tbl>
      <w:tblPr>
        <w:tblpPr w:leftFromText="180" w:rightFromText="180" w:vertAnchor="text" w:horzAnchor="page" w:tblpXSpec="center" w:tblpY="299"/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3402"/>
      </w:tblGrid>
      <w:tr w:rsidR="003C2D71" w:rsidTr="00E61638">
        <w:trPr>
          <w:trHeight w:val="6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课题编号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团队</w:t>
            </w:r>
            <w:r w:rsidRPr="005639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负责人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承担单位</w:t>
            </w:r>
          </w:p>
        </w:tc>
      </w:tr>
      <w:tr w:rsidR="003C2D71" w:rsidTr="00E61638">
        <w:trPr>
          <w:trHeight w:val="3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党建引领乡村振兴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何春红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中共南通市委党校</w:t>
            </w:r>
          </w:p>
        </w:tc>
      </w:tr>
      <w:tr w:rsidR="003C2D71" w:rsidTr="00E61638">
        <w:trPr>
          <w:trHeight w:val="3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发展壮大南通新型农村集体经济路径研究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顾美君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南通科技职业学院</w:t>
            </w:r>
          </w:p>
        </w:tc>
      </w:tr>
      <w:tr w:rsidR="003C2D71" w:rsidTr="00E61638">
        <w:trPr>
          <w:trHeight w:val="31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-2022-03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南通大豆玉米带状复合种植高产栽培关键技术研究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  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江苏沿江地区农业科学研究所</w:t>
            </w:r>
          </w:p>
        </w:tc>
      </w:tr>
      <w:tr w:rsidR="003C2D71" w:rsidTr="00E61638">
        <w:trPr>
          <w:trHeight w:val="31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如何加强农业农村人才建设，为乡村振兴提供人才保障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徐金海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扬州大学</w:t>
            </w:r>
          </w:p>
        </w:tc>
      </w:tr>
      <w:tr w:rsidR="003C2D71" w:rsidTr="00E61638">
        <w:trPr>
          <w:trHeight w:val="31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-2022-05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水稻种植过程中氮磷流失风险及环境影响评价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</w:t>
            </w:r>
            <w:r w:rsidRPr="005639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云</w:t>
            </w: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南通大学</w:t>
            </w:r>
          </w:p>
        </w:tc>
      </w:tr>
      <w:tr w:rsidR="003C2D71" w:rsidTr="00E61638">
        <w:trPr>
          <w:trHeight w:val="3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-2022-06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南通市农村“厕所革命”的现状与展望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陆佩华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南通大学</w:t>
            </w:r>
          </w:p>
        </w:tc>
      </w:tr>
      <w:tr w:rsidR="003C2D71" w:rsidTr="00E61638">
        <w:trPr>
          <w:trHeight w:val="31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-2022-07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农业生产全程全面机械化示范创建路径和模式研究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朱年华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南通科技职业学院</w:t>
            </w:r>
          </w:p>
        </w:tc>
      </w:tr>
      <w:tr w:rsidR="003C2D71" w:rsidTr="00E61638">
        <w:trPr>
          <w:trHeight w:val="31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-2022-08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南通农产品网络直播营销与高素质农民培育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彭雪华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南通科技职业学院</w:t>
            </w:r>
          </w:p>
        </w:tc>
      </w:tr>
      <w:tr w:rsidR="003C2D71" w:rsidTr="00E61638">
        <w:trPr>
          <w:trHeight w:val="49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-2022-09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乡村振兴背景下农业综合行政执法效能提升研究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任积丽</w:t>
            </w:r>
            <w:proofErr w:type="gramEnd"/>
          </w:p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张  </w:t>
            </w:r>
            <w:proofErr w:type="gramStart"/>
            <w:r w:rsidRPr="005639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宓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南通科技职业学院</w:t>
            </w:r>
          </w:p>
        </w:tc>
      </w:tr>
      <w:tr w:rsidR="003C2D71" w:rsidTr="00E61638">
        <w:trPr>
          <w:trHeight w:val="31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南通农业社会化服务有效路径的探索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韩宏华</w:t>
            </w:r>
          </w:p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朱方丽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扬州大学</w:t>
            </w:r>
          </w:p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南通科技职业学院</w:t>
            </w:r>
          </w:p>
        </w:tc>
      </w:tr>
      <w:tr w:rsidR="003C2D71" w:rsidTr="00E61638">
        <w:trPr>
          <w:trHeight w:val="31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废旧农膜和农药包装废弃物资源化利用研究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徐晨伟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南通科技职业学院</w:t>
            </w:r>
          </w:p>
        </w:tc>
      </w:tr>
      <w:tr w:rsidR="003C2D71" w:rsidTr="00E61638">
        <w:trPr>
          <w:trHeight w:val="31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新形势下南通市农产品质</w:t>
            </w:r>
            <w:proofErr w:type="gramStart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量安全</w:t>
            </w:r>
            <w:proofErr w:type="gramEnd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信用体系建设与推广应用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吴海燕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南通科技职业学院</w:t>
            </w:r>
          </w:p>
        </w:tc>
      </w:tr>
      <w:tr w:rsidR="003C2D71" w:rsidTr="00E61638">
        <w:trPr>
          <w:trHeight w:val="31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振兴南通种业对策研究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沈素香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南通科技职业学院</w:t>
            </w:r>
          </w:p>
        </w:tc>
      </w:tr>
      <w:tr w:rsidR="003C2D71" w:rsidTr="00E61638">
        <w:trPr>
          <w:trHeight w:val="37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发挥乡村振兴投资基金作用，推动农业产业高质量发展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祁金祥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南通科技职业学院</w:t>
            </w:r>
          </w:p>
        </w:tc>
      </w:tr>
      <w:tr w:rsidR="003C2D71" w:rsidTr="00E61638">
        <w:trPr>
          <w:trHeight w:val="49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畜禽养殖废弃物资源化利用典型模式研究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孙　</w:t>
            </w:r>
            <w:proofErr w:type="gramStart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娟</w:t>
            </w:r>
            <w:proofErr w:type="gramEnd"/>
          </w:p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欧阳虹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南通农业新技术推广协会</w:t>
            </w: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南通科技职业学院</w:t>
            </w:r>
          </w:p>
        </w:tc>
      </w:tr>
      <w:tr w:rsidR="003C2D71" w:rsidTr="00E61638">
        <w:trPr>
          <w:trHeight w:val="31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2D71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NTXCZX</w:t>
            </w:r>
          </w:p>
          <w:p w:rsidR="003C2D71" w:rsidRPr="0056398B" w:rsidRDefault="003C2D71" w:rsidP="00E616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639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-2022-16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D71" w:rsidRPr="0056398B" w:rsidRDefault="003C2D71" w:rsidP="00E6163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“十年禁渔”期内</w:t>
            </w:r>
            <w:proofErr w:type="gramStart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长江岸带水生生物</w:t>
            </w:r>
            <w:proofErr w:type="gramEnd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调查与多样性恢复途径研究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巩</w:t>
            </w:r>
            <w:proofErr w:type="gramEnd"/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D71" w:rsidRPr="0056398B" w:rsidRDefault="003C2D71" w:rsidP="00E6163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639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南通大学</w:t>
            </w:r>
          </w:p>
        </w:tc>
      </w:tr>
    </w:tbl>
    <w:p w:rsidR="003C2D71" w:rsidRDefault="003C2D71" w:rsidP="003C2D71"/>
    <w:p w:rsidR="00A34C65" w:rsidRDefault="003C2D71" w:rsidP="003C2D71"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注：</w:t>
      </w:r>
      <w:r w:rsidRPr="008B3B73"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NTXCZX-2022-01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—NTXCZX-2022-0</w:t>
      </w:r>
      <w:r w:rsidRPr="008B3B73"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5</w:t>
      </w:r>
      <w:r w:rsidRPr="008B3B73"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为重点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lang w:bidi="ar"/>
        </w:rPr>
        <w:t>课题</w:t>
      </w:r>
      <w:r w:rsidRPr="008B3B73"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>。</w:t>
      </w:r>
    </w:p>
    <w:sectPr w:rsidR="00A34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1"/>
    <w:rsid w:val="003C2D71"/>
    <w:rsid w:val="00A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25033-1A10-489D-88B8-3B7EE5D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3C2D71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101">
    <w:name w:val="font101"/>
    <w:basedOn w:val="a0"/>
    <w:rsid w:val="003C2D71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2022-07-13T03:11:00Z</dcterms:created>
  <dcterms:modified xsi:type="dcterms:W3CDTF">2022-07-13T03:12:00Z</dcterms:modified>
</cp:coreProperties>
</file>